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ОАО "РОССИЙСКИЕ ЖЕЛЕЗНЫЕ ДОРОГИ"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3"/>
      <w:bookmarkEnd w:id="0"/>
      <w:r>
        <w:rPr>
          <w:rFonts w:ascii="Calibri" w:hAnsi="Calibri" w:cs="Calibri"/>
          <w:b/>
          <w:bCs/>
        </w:rPr>
        <w:t>РАСПОРЯЖЕНИЕ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30 декабря 2014 г.  N 3204р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ПРАВИЛ ПРОГРАММЫ ЛОЯЛЬНОСТИ "РЖД БОНУС" ХОЛДИНГА "РЖД" И УСЛОВИЙ НАЧИСЛЕНИЯ И СПИСАНИЯ БАЛЛОВ ПРОГРАММЫ ЛОЯЛЬНОСТИ "РЖД БОНУС" ХОЛДИНГА "РЖД"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повышения качества обслуживания пассажиров в поездах холдинга "РЖД" и развития Программы лояльности "РЖД Бонус" холдинга "РЖД":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 и ввести в действие с 1 января 2015 г. прилагаемые: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22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 Программы лояльности "РЖД Бонус" холдинга "РЖД";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233" w:history="1">
        <w:r>
          <w:rPr>
            <w:rFonts w:ascii="Calibri" w:hAnsi="Calibri" w:cs="Calibri"/>
            <w:color w:val="0000FF"/>
          </w:rPr>
          <w:t>Условия</w:t>
        </w:r>
      </w:hyperlink>
      <w:r>
        <w:rPr>
          <w:rFonts w:ascii="Calibri" w:hAnsi="Calibri" w:cs="Calibri"/>
        </w:rPr>
        <w:t xml:space="preserve"> начисления и списания баллов Программы лояльности "РЖД Бонус" холдинга "РЖД".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Признать утратившими силу с 1 января 2015 г.: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4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 и условия Программы лояльности "РЖД Бонус" холдинга "РЖД", утвержденные вице-президентом ОАО "РЖД" М.П. Акуловым 12 декабря 2013 г. N 408;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5" w:history="1">
        <w:r>
          <w:rPr>
            <w:rFonts w:ascii="Calibri" w:hAnsi="Calibri" w:cs="Calibri"/>
            <w:color w:val="0000FF"/>
          </w:rPr>
          <w:t>пункт 1</w:t>
        </w:r>
      </w:hyperlink>
      <w:r>
        <w:rPr>
          <w:rFonts w:ascii="Calibri" w:hAnsi="Calibri" w:cs="Calibri"/>
        </w:rPr>
        <w:t xml:space="preserve"> распоряжения ОАО "РЖД" от 16 декабря 2013 г. N 2778р "О внедрении Программы лояльности холдинга "РЖД".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Первому заместителю Генерального директора АО "ФПК" </w:t>
      </w:r>
      <w:proofErr w:type="spellStart"/>
      <w:r>
        <w:rPr>
          <w:rFonts w:ascii="Calibri" w:hAnsi="Calibri" w:cs="Calibri"/>
        </w:rPr>
        <w:t>Каляпину</w:t>
      </w:r>
      <w:proofErr w:type="spellEnd"/>
      <w:r>
        <w:rPr>
          <w:rFonts w:ascii="Calibri" w:hAnsi="Calibri" w:cs="Calibri"/>
        </w:rPr>
        <w:t xml:space="preserve"> В.И. (по согласованию) обеспечить информирование пассажиров о введении в действие новых правил Программы лояльности "РЖД Бонус" холдинга "РЖД".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Вице-президент ОАО "РЖД"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М.П. Акулов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2"/>
      <w:bookmarkEnd w:id="1"/>
      <w:r>
        <w:rPr>
          <w:rFonts w:ascii="Calibri" w:hAnsi="Calibri" w:cs="Calibri"/>
        </w:rPr>
        <w:t>УТВЕРЖДЕНЫ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распоряжением ОАО "РЖД"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30.12.2014 г. N 3204р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ПРАВИЛА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ПРОГРАММЫ ЛОЯЛЬНОСТИ "РЖД БОНУС" ХОЛДИНГА "РЖД"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" w:name="Par29"/>
      <w:bookmarkEnd w:id="2"/>
      <w:r>
        <w:rPr>
          <w:rFonts w:ascii="Calibri" w:hAnsi="Calibri" w:cs="Calibri"/>
        </w:rPr>
        <w:t>1. Вводная часть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1.1. Настоящие Правила Программы лояльности "РЖД Бонус" холдинга "РЖД" (далее - Правила) регулируют основные положения и принципы функционирования Программы лояльности "РЖД Бонус" холдинга "РЖД" (далее - Программа).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1.2. Настоящие Правила распространяют свое действие на всех участников Программы. Участие в Программе является подтверждением </w:t>
      </w:r>
      <w:proofErr w:type="gramStart"/>
      <w:r>
        <w:rPr>
          <w:rFonts w:ascii="Calibri" w:hAnsi="Calibri" w:cs="Calibri"/>
        </w:rPr>
        <w:t>ознакомления</w:t>
      </w:r>
      <w:proofErr w:type="gramEnd"/>
      <w:r>
        <w:rPr>
          <w:rFonts w:ascii="Calibri" w:hAnsi="Calibri" w:cs="Calibri"/>
        </w:rPr>
        <w:t xml:space="preserve"> и согласия участника Программы со всеми положениями настоящих Правил.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1.3. Настоящие Правила являются публичной офертой в соответствии с </w:t>
      </w:r>
      <w:hyperlink r:id="rId6" w:history="1">
        <w:r>
          <w:rPr>
            <w:rFonts w:ascii="Calibri" w:hAnsi="Calibri" w:cs="Calibri"/>
            <w:color w:val="0000FF"/>
          </w:rPr>
          <w:t>п. 2</w:t>
        </w:r>
      </w:hyperlink>
      <w:r>
        <w:rPr>
          <w:rFonts w:ascii="Calibri" w:hAnsi="Calibri" w:cs="Calibri"/>
        </w:rPr>
        <w:t xml:space="preserve"> ст. 437 Гражданского кодекса Российской Федерации.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1.4. Актуальный те</w:t>
      </w:r>
      <w:proofErr w:type="gramStart"/>
      <w:r>
        <w:rPr>
          <w:rFonts w:ascii="Calibri" w:hAnsi="Calibri" w:cs="Calibri"/>
        </w:rPr>
        <w:t>кст Пр</w:t>
      </w:r>
      <w:proofErr w:type="gramEnd"/>
      <w:r>
        <w:rPr>
          <w:rFonts w:ascii="Calibri" w:hAnsi="Calibri" w:cs="Calibri"/>
        </w:rPr>
        <w:t xml:space="preserve">авил, условия начисления баллов, стоимость премиальной услуги в баллах, ограничения и допущения для оформления премиальной услуги, условия присвоения элитного (золотого) уровня размещаются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Программы.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1.5. В соответствии с </w:t>
      </w:r>
      <w:hyperlink w:anchor="Par98" w:history="1">
        <w:proofErr w:type="spellStart"/>
        <w:r>
          <w:rPr>
            <w:rFonts w:ascii="Calibri" w:hAnsi="Calibri" w:cs="Calibri"/>
            <w:color w:val="0000FF"/>
          </w:rPr>
          <w:t>подп</w:t>
        </w:r>
        <w:proofErr w:type="spellEnd"/>
        <w:r>
          <w:rPr>
            <w:rFonts w:ascii="Calibri" w:hAnsi="Calibri" w:cs="Calibri"/>
            <w:color w:val="0000FF"/>
          </w:rPr>
          <w:t>. 3.1.7</w:t>
        </w:r>
      </w:hyperlink>
      <w:r>
        <w:rPr>
          <w:rFonts w:ascii="Calibri" w:hAnsi="Calibri" w:cs="Calibri"/>
        </w:rPr>
        <w:t xml:space="preserve"> настоящих Правил личные данные участников Программы хранятся, обрабатываются и используются в целях функционирования Программы и могут передаваться оператору Программы для осуществления рекламно-маркетинговых мероприятий, а также почтовых рассылок информационных материалов о Программе.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1.6. В рамках Программы могут заключаться соглашения с партнерами / эксклюзивными </w:t>
      </w:r>
      <w:r>
        <w:rPr>
          <w:rFonts w:ascii="Calibri" w:hAnsi="Calibri" w:cs="Calibri"/>
        </w:rPr>
        <w:lastRenderedPageBreak/>
        <w:t xml:space="preserve">партнерами, за приобретение </w:t>
      </w:r>
      <w:proofErr w:type="gramStart"/>
      <w:r>
        <w:rPr>
          <w:rFonts w:ascii="Calibri" w:hAnsi="Calibri" w:cs="Calibri"/>
        </w:rPr>
        <w:t>товаров</w:t>
      </w:r>
      <w:proofErr w:type="gramEnd"/>
      <w:r>
        <w:rPr>
          <w:rFonts w:ascii="Calibri" w:hAnsi="Calibri" w:cs="Calibri"/>
        </w:rPr>
        <w:t xml:space="preserve"> / использование услуг которых участникам Программы начисляются премиальные баллы и/или квалификационные баллы.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1.7. Баллы являются виртуальной условной единицей расчетов в Программе.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1.8. Информация о количестве и условиях начисления баллов, в том числе за приобретение товаров / использование услуг партнеров / эксклюзивных партнеров, доступна в Личном кабинете участника Программы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Программы по адресу </w:t>
      </w:r>
      <w:proofErr w:type="spellStart"/>
      <w:r>
        <w:rPr>
          <w:rFonts w:ascii="Calibri" w:hAnsi="Calibri" w:cs="Calibri"/>
        </w:rPr>
        <w:t>www.rzd-bonus.ru</w:t>
      </w:r>
      <w:proofErr w:type="spellEnd"/>
      <w:r>
        <w:rPr>
          <w:rFonts w:ascii="Calibri" w:hAnsi="Calibri" w:cs="Calibri"/>
        </w:rPr>
        <w:t>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1.9. В настоящие Правила могут вноситься изменения в любое время без предварительного уведомления участников Программы.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1.10. Программа может быть отменена с предварительным уведомлением участников Программы за два месяца до планируемой даты отмены. В этом случае премиальные услуги, оформленные с использованием баллов до даты отмены Программы, могут быть использованы в течение срока их действия.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42"/>
      <w:bookmarkEnd w:id="3"/>
      <w:r>
        <w:rPr>
          <w:rFonts w:ascii="Calibri" w:hAnsi="Calibri" w:cs="Calibri"/>
        </w:rPr>
        <w:t>2. Термины и понятия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настоящих Правилах используются следующие термины и понятия: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анкета (электронная или на бумажном носителе) - заявление потенциального участника Программы о вступлении в Программу, содержащее персональные данные и согласие на их обработку оператором Программы;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базовый уровень - уровень участия в Программе, который присваивается участнику Программы после его регистрации в Программе;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баллы - условные единицы, которые начисляются на персональный счет участника Программы и могут быть использованы для получения премиальной услуги. Баллы подразделяются на квалификационные и премиальные;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веб-сайт</w:t>
      </w:r>
      <w:proofErr w:type="spellEnd"/>
      <w:r>
        <w:rPr>
          <w:rFonts w:ascii="Calibri" w:hAnsi="Calibri" w:cs="Calibri"/>
        </w:rPr>
        <w:t xml:space="preserve"> Программы - информационный ресурс Программы, расположенный в сети Интернет по адресу </w:t>
      </w:r>
      <w:proofErr w:type="spellStart"/>
      <w:r>
        <w:rPr>
          <w:rFonts w:ascii="Calibri" w:hAnsi="Calibri" w:cs="Calibri"/>
        </w:rPr>
        <w:t>www.rzd-bonus.ru</w:t>
      </w:r>
      <w:proofErr w:type="spellEnd"/>
      <w:r>
        <w:rPr>
          <w:rFonts w:ascii="Calibri" w:hAnsi="Calibri" w:cs="Calibri"/>
        </w:rPr>
        <w:t>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дата регистрации в Программе - дата вступления участника в Программу с одновременным присвоением ему идентификационного номера участника Программы;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ДОСС - Дирекция скоростного сообщения - филиал ОАО "РЖД";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идентификационный номер участника Программы - уникальный номер, присваиваемый участнику Программы после прохождения процедуры регистрации. Служит для идентификации участника Программы в базе данных Программы. Идентификационный номер участника Программы одновременно является номером персонального счета участника Программы;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карты участника Программы: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базовая - пластиковая карта, обладающая уникальным в рамках Программы номером, который используется для идентификации участника Программы в базе данных, с магнитной полосой и </w:t>
      </w:r>
      <w:proofErr w:type="spellStart"/>
      <w:proofErr w:type="gramStart"/>
      <w:r>
        <w:rPr>
          <w:rFonts w:ascii="Calibri" w:hAnsi="Calibri" w:cs="Calibri"/>
        </w:rPr>
        <w:t>штрих-кодом</w:t>
      </w:r>
      <w:proofErr w:type="spellEnd"/>
      <w:proofErr w:type="gramEnd"/>
      <w:r>
        <w:rPr>
          <w:rFonts w:ascii="Calibri" w:hAnsi="Calibri" w:cs="Calibri"/>
        </w:rPr>
        <w:t>. Выдается участнику Программы после отражения на его персональном счете 3 (трех) поездок. Карта действительна в течение всего срока действия Программы;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временная</w:t>
      </w:r>
      <w:proofErr w:type="gramEnd"/>
      <w:r>
        <w:rPr>
          <w:rFonts w:ascii="Calibri" w:hAnsi="Calibri" w:cs="Calibri"/>
        </w:rPr>
        <w:t xml:space="preserve"> - изображение карты, содержащее идентификационный номер участника. Отражается в Личном кабинете участника Программы после прохождения им процедуры регистрации в Программе и может быть </w:t>
      </w:r>
      <w:proofErr w:type="gramStart"/>
      <w:r>
        <w:rPr>
          <w:rFonts w:ascii="Calibri" w:hAnsi="Calibri" w:cs="Calibri"/>
        </w:rPr>
        <w:t>распечатана</w:t>
      </w:r>
      <w:proofErr w:type="gramEnd"/>
      <w:r>
        <w:rPr>
          <w:rFonts w:ascii="Calibri" w:hAnsi="Calibri" w:cs="Calibri"/>
        </w:rPr>
        <w:t xml:space="preserve"> на бумажном носителе. Может использоваться участником Программы одновременно с базовой или золотой картой участника Программы;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золотая - пластиковая карта особого образца, выдаваемая участнику Программы после подтверждения им квалификационных требований, необходимых для присвоения элитного (золотого) уровня;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предактивированная</w:t>
      </w:r>
      <w:proofErr w:type="spellEnd"/>
      <w:r>
        <w:rPr>
          <w:rFonts w:ascii="Calibri" w:hAnsi="Calibri" w:cs="Calibri"/>
        </w:rPr>
        <w:t xml:space="preserve"> - неименная пластиковая или бумажная карта участника Программы особого образца с проставленным идентификационным номером, требующая активации посредством внесения персональных данных участника Программы;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совместная - пластиковая карта, выпущенная эксклюзивным партнером, предоставляющая возможность одновременного ее использования для приобретения услуг эксклюзивного партнера и участия в Программе;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студенческая - пластиковая карта особого образца, предоставляющая помимо базовых привилегий в рамках Программы привилегии в виде скидок на приобретение проездных </w:t>
      </w:r>
      <w:r>
        <w:rPr>
          <w:rFonts w:ascii="Calibri" w:hAnsi="Calibri" w:cs="Calibri"/>
        </w:rPr>
        <w:lastRenderedPageBreak/>
        <w:t>документов участнику Программы, являющемуся студентом или аспирантом вуза. Студенческая карта имеет ограничение по сроку действия 1 год;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квалификационные баллы - баллы, начисляемые участнику Программы за оплаченные и фактически совершенные поездки в поездах формирования / вагонах собственности АО "ФПК", поездах "Сапсан" ДОСС, поездах партнеров. Используются для получения или подтверждения элитного (золотого) уровня;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квалификационный период - период времени, в течение которого производится учет квалификационных баллов на персональном счете участника Программы;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контактный центр Программы - центр по обслуживанию участников Программы по телефону или через Интернет;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корпоративная программа - программа лояльности, позволяющая юридическим лицам принимать участие в Программе для накопления баллов на счет юридического лица за счет балловых отчислений от поездок, совершенных сотрудниками юридического лица, участвующими в Программе;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Личный кабинет - раздел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Программы для зарегистрированных участников Программы, в </w:t>
      </w:r>
      <w:proofErr w:type="gramStart"/>
      <w:r>
        <w:rPr>
          <w:rFonts w:ascii="Calibri" w:hAnsi="Calibri" w:cs="Calibri"/>
        </w:rPr>
        <w:t>котором</w:t>
      </w:r>
      <w:proofErr w:type="gramEnd"/>
      <w:r>
        <w:rPr>
          <w:rFonts w:ascii="Calibri" w:hAnsi="Calibri" w:cs="Calibri"/>
        </w:rPr>
        <w:t xml:space="preserve"> находятся все основные инструменты, необходимые для управления персональным счетом участника Программы;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ОАО "РЖД" - открытое акционерное общество "Российские железные дороги";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АО "ФПК" - акционерное общество "Федеральная пассажирская компания" - дочерняя компания ОАО "РЖД", предоставляющая услуги по перевозке пассажиров, багажа и </w:t>
      </w:r>
      <w:proofErr w:type="spellStart"/>
      <w:r>
        <w:rPr>
          <w:rFonts w:ascii="Calibri" w:hAnsi="Calibri" w:cs="Calibri"/>
        </w:rPr>
        <w:t>грузобагажа</w:t>
      </w:r>
      <w:proofErr w:type="spellEnd"/>
      <w:r>
        <w:rPr>
          <w:rFonts w:ascii="Calibri" w:hAnsi="Calibri" w:cs="Calibri"/>
        </w:rPr>
        <w:t xml:space="preserve"> железнодорожным транспортом общего пользования в поездах дальнего следования по территории Российской Федерации и в международном сообщении;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оператор Программы - юридическое лицо, которое обеспечивает ведение и сопровождение базы данных участников Программы, учет баллов участников Программы, взаимодействие с участниками Программы и партнерами, осуществляет управление Программой и ее развитие;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партнер - юридическое лицо, заключившее маркетинговое соглашение с оператором Программы, за использование услуг которого участнику Программы начисляются баллы. При накоплении на персональном счете участника Программы достаточного количества баллов участнику Программы предоставляется премиальная услуга;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пассажир - лицо, имеющее действующий проездной документ (билет), электронный проездной документ (билет);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персональный счет - счет участника Программы, на котором хранятся его персональные данные, история начисления и списания баллов (транзакций). Номер персонального счета указан на карте участника Программы;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премиальная услуга - перевозка пассажира с предоставлением скидки от стоимости проездного документа (билета) АО "ФПК", ДОСС, партнеров, которая может быть получена участником Программы в обмен на списание определенного количества баллов с персонального счета участника Программы в соответствии с настоящими Правилами;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премиальные баллы - баллы, которые могут быть использованы только для получения премиальной услуги и не учитываются для получения или подтверждения элитного (золотого) уровня. К премиальным баллам относятся: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баллы, начисляемые за оплаченные и фактически совершенные поездки (без учета возвращенных проездных документов (билетов), в том числе электронных) в поездах формирования / вагонах собственности АО "ФПК", поездах "Сапсан" ДОСС, поездах партнеров;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баллы, дополнительно начисляемые за поездки участникам Программы элитного (золотого) уровня;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баллы, начисляемые в рамках специальных предложений и акций Программы;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баллы, начисляемые в качестве приветственного бонуса, предоставляемого при регистрации участника Программы и при достижении элитного (золотого) уровня;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5) баллы, начисляемые в качестве поощрения за привлечение в Программу новых участников, в рамках </w:t>
      </w:r>
      <w:proofErr w:type="spellStart"/>
      <w:r>
        <w:rPr>
          <w:rFonts w:ascii="Calibri" w:hAnsi="Calibri" w:cs="Calibri"/>
        </w:rPr>
        <w:t>реферальной</w:t>
      </w:r>
      <w:proofErr w:type="spellEnd"/>
      <w:r>
        <w:rPr>
          <w:rFonts w:ascii="Calibri" w:hAnsi="Calibri" w:cs="Calibri"/>
        </w:rPr>
        <w:t xml:space="preserve"> программы;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баллы, начисляемые за приобретение товаров / использование услуг партнеров / эксклюзивных партнеров;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приветственный пакет участника Программы - информационный пакет, направляемый </w:t>
      </w:r>
      <w:r>
        <w:rPr>
          <w:rFonts w:ascii="Calibri" w:hAnsi="Calibri" w:cs="Calibri"/>
        </w:rPr>
        <w:lastRenderedPageBreak/>
        <w:t>зарегистрированному в Программе участнику, на персональном счете которого отражены баллы за 3 (три) поездки. Приветственный пакет участника Программы включает в себя базовую карту участника Программы и информационные материалы о Программе;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привилегии - дополнительные льготы и/или услуги, предоставляемые участнику Программы в период действия Программы;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Программа - Программа лояльности "РЖД Бонус" холдинга "РЖД" - программа поощрения пассажиров на железнодорожном транспорте холдинга "РЖД". Это комплекс взаимоотношений, в которых участник Программы, совершая поездки в поездах формирования / вагонах собственности АО "ФПК", поездах "Сапсан" ДОСС, поездах партнеров, приобретает право на получение премиальной услуги;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проездной документ (билет), электронный проездной документ - документ, удостоверяющий заключение договора перевозки между АО "ФПК", ДОСС, партнером и пассажиром;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реферальная</w:t>
      </w:r>
      <w:proofErr w:type="spellEnd"/>
      <w:r>
        <w:rPr>
          <w:rFonts w:ascii="Calibri" w:hAnsi="Calibri" w:cs="Calibri"/>
        </w:rPr>
        <w:t xml:space="preserve"> программа - программа поощрения участника Программы за привлечение в Программу новых участников;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транзакция - операция начисления или списания баллов, отраженная на персональном счете участника Программы;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участник Программы - физическое лицо, достигшее 5 (пяти) лет, подтвердившее самостоятельно или через законного представителя (родителя, опекуна, попечителя для лиц младше 14 (четырнадцати) лет) согласие на участие в Программе путем заполнения регистрационной формы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Программы, анкеты партнера / эксклюзивного партнера Программы и или иным предусмотренным Программой способом;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форма обратной связи - интерактивная форма коммуникации, осуществляемой между участником Программы и оператором Программы через Личный кабинет;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эксклюзивный партнер - юридическое лицо, заключившее с оператором Программы договор, в соответствии с которым за приобретение товаров / использование услуг эксклюзивного партнера участнику Программы начисляются баллы, которые не могут быть использованы при получении премий эксклюзивного партнера;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элитный (золотой) уровень - уровень участия в Программе, дающий право на получение дополнительных премиальных баллов и привилегий.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89"/>
      <w:bookmarkEnd w:id="4"/>
      <w:r>
        <w:rPr>
          <w:rFonts w:ascii="Calibri" w:hAnsi="Calibri" w:cs="Calibri"/>
        </w:rPr>
        <w:t>3. Участие в Программе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5" w:name="Par91"/>
      <w:bookmarkEnd w:id="5"/>
      <w:r>
        <w:rPr>
          <w:rFonts w:ascii="Calibri" w:hAnsi="Calibri" w:cs="Calibri"/>
        </w:rPr>
        <w:t>3.1. Общие положения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3.1.1. Участие в Программе является бесплатным.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3.1.2. Участие в Программе индивидуально. Участником Программы может стать любое физическое лицо, достигшее возраста 5 (пяти) лет.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3.1.3. Для участия в Программе необходимо зарегистрироваться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Программы путем заполнения регистрационной формы и получить идентификационный номер участника Программы.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3.1.4. Предоставляя свои персональные и контактные данные, участник Программы соглашается с их использованием партнерами / эксклюзивными партнерами для реализации интересов участника в рамках Программы. Оператор Программы осуществляет обработку персональных данных участника Программы, предоставляемых последним при регистрации, в соответствии с </w:t>
      </w:r>
      <w:hyperlink w:anchor="Par103" w:history="1">
        <w:proofErr w:type="spellStart"/>
        <w:r>
          <w:rPr>
            <w:rFonts w:ascii="Calibri" w:hAnsi="Calibri" w:cs="Calibri"/>
            <w:color w:val="0000FF"/>
          </w:rPr>
          <w:t>подп</w:t>
        </w:r>
        <w:proofErr w:type="spellEnd"/>
        <w:r>
          <w:rPr>
            <w:rFonts w:ascii="Calibri" w:hAnsi="Calibri" w:cs="Calibri"/>
            <w:color w:val="0000FF"/>
          </w:rPr>
          <w:t>. 3.2.2</w:t>
        </w:r>
      </w:hyperlink>
      <w:r>
        <w:rPr>
          <w:rFonts w:ascii="Calibri" w:hAnsi="Calibri" w:cs="Calibri"/>
        </w:rPr>
        <w:t xml:space="preserve"> настоящих Правил. Данные действия осуществляются оператором Программы в соответствии со </w:t>
      </w:r>
      <w:hyperlink r:id="rId7" w:history="1">
        <w:r>
          <w:rPr>
            <w:rFonts w:ascii="Calibri" w:hAnsi="Calibri" w:cs="Calibri"/>
            <w:color w:val="0000FF"/>
          </w:rPr>
          <w:t>ст. 6</w:t>
        </w:r>
      </w:hyperlink>
      <w:r>
        <w:rPr>
          <w:rFonts w:ascii="Calibri" w:hAnsi="Calibri" w:cs="Calibri"/>
        </w:rPr>
        <w:t xml:space="preserve"> Федерального закона от 27 июля 2006 г. N 152-ФЗ "О персональных данных".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3.1.5. </w:t>
      </w:r>
      <w:proofErr w:type="gramStart"/>
      <w:r>
        <w:rPr>
          <w:rFonts w:ascii="Calibri" w:hAnsi="Calibri" w:cs="Calibri"/>
        </w:rPr>
        <w:t>Под обработкой персональных данных участника Программы в контексте настоящих Правил понимаются любые действия (операции) с персональными данными, включая сбор, систематизацию, накопление, хранение, уточнение (обновление, изменение), использование, передачу (распространение, предоставление, доступ), обезличивание, блокирование, уничтожение персональных данных.</w:t>
      </w:r>
      <w:proofErr w:type="gramEnd"/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3.1.6. </w:t>
      </w:r>
      <w:proofErr w:type="gramStart"/>
      <w:r>
        <w:rPr>
          <w:rFonts w:ascii="Calibri" w:hAnsi="Calibri" w:cs="Calibri"/>
        </w:rPr>
        <w:t xml:space="preserve">Участник Программы соглашается с передачей его персональных данных, предоставленных при регистрации, партнерам, третьим лицам - контрагентам партнеров (при </w:t>
      </w:r>
      <w:r>
        <w:rPr>
          <w:rFonts w:ascii="Calibri" w:hAnsi="Calibri" w:cs="Calibri"/>
        </w:rPr>
        <w:lastRenderedPageBreak/>
        <w:t xml:space="preserve">осуществлении трансграничной передачи персональных данных в соответствии со </w:t>
      </w:r>
      <w:hyperlink r:id="rId8" w:history="1">
        <w:r>
          <w:rPr>
            <w:rFonts w:ascii="Calibri" w:hAnsi="Calibri" w:cs="Calibri"/>
            <w:color w:val="0000FF"/>
          </w:rPr>
          <w:t>ст. 12</w:t>
        </w:r>
      </w:hyperlink>
      <w:r>
        <w:rPr>
          <w:rFonts w:ascii="Calibri" w:hAnsi="Calibri" w:cs="Calibri"/>
        </w:rPr>
        <w:t xml:space="preserve"> Федерального закона от 27 июля 2006 г. N 152-ФЗ "О персональных данных") в случаях, когда такая передача необходима для реализации интересов участника в рамках его участия в Программе при условии, что подобная передача</w:t>
      </w:r>
      <w:proofErr w:type="gramEnd"/>
      <w:r>
        <w:rPr>
          <w:rFonts w:ascii="Calibri" w:hAnsi="Calibri" w:cs="Calibri"/>
        </w:rPr>
        <w:t xml:space="preserve"> и последующая обработка персональных данных третьим лицом будет осуществляться в соответствии с действующим законодательством Российской Федерации.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98"/>
      <w:bookmarkEnd w:id="6"/>
      <w:r>
        <w:rPr>
          <w:rFonts w:ascii="Calibri" w:hAnsi="Calibri" w:cs="Calibri"/>
        </w:rPr>
        <w:t>3.1.7. Партнеры оставляют за собой право осуществлять периодические рассылки участникам Программы информационных материалов, связанных с Программой и деятельностью партнеров / эксклюзивных партнеров.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7" w:name="Par100"/>
      <w:bookmarkEnd w:id="7"/>
      <w:r>
        <w:rPr>
          <w:rFonts w:ascii="Calibri" w:hAnsi="Calibri" w:cs="Calibri"/>
        </w:rPr>
        <w:t>3.2. Регистрация в Программе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3.2.1. Регистрация в Программе осуществляется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Программы путем заполнения соответствующей регистрационной формы в разделе "Регистрация" и подтверждения заинтересованным в участии в Программе лицом его согласия с регистрацией посредством нажатия виртуальной кнопки "Сохранить данные". Регистрация может быть осуществлена путем заполнения анкеты на бумажном носителе или анкеты для выпуска совместной карты участника Программы в соответствии с правилами партнера / эксклюзивного партнера. При этом фамилия, имя должны быть указаны так, как в действующем документе, удостоверяющем личность.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После успешного завершения регистрации указанному лицу автоматически присваивается идентификационный номер, который высылается на адрес электронной почты или на номер мобильного телефона, указанный при регистрации.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103"/>
      <w:bookmarkEnd w:id="8"/>
      <w:r>
        <w:rPr>
          <w:rFonts w:ascii="Calibri" w:hAnsi="Calibri" w:cs="Calibri"/>
        </w:rPr>
        <w:t>3.2.2. При регистрации участник Программы указывает почтовый адрес на территории Российской Федерации для получения базовой карты, приветственного пакета участника Программы и другой корреспонденции, направляемой оператором Программы. В случае указания почтового адреса за пределами Российской Федерации доставка базовой карты, приветственного пакета и другой корреспонденции не гарантирована.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3.2.3. Регистрируясь в Программе, участник подтверждает согласие с условиями Программы, включая согласие получать информацию о Программе по указанным контактным данным.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3.2.4. Датой начала участия в Программе считается дата присвоения участнику Программы идентификационного номера участника Программы.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3.2.5. При регистрации участника в Программе путем заполнения регистрационной формы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партнера / эксклюзивного партнера для выпуска совместной карты участника датой начала участия в Программе считается дата присвоения участнику Программы идентификационного номера. Если на момент регистрации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партнера / эксклюзивного партнера для выпуска совместной карты участник Программы уже имеет идентификационный номер, он должен указать его при заполнении регистрационной формы. Идентификационный номер отражается на совместной карте, выпускаемой партнером / эксклюзивным партнером.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3.2.6. Для начисления баллов на персональный счет и использования накопленных премиальных баллов для оформления премиальных услуг участник Программы должен предоставить все необходимые персональные данные, включая имя, фамилию, дату и место рождения в соответствии с записью в документе, удостоверяющем личность. Партнеры имеют право потребовать от участника Программы подтверждения корректности предоставленных персональных данных.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9" w:name="Par109"/>
      <w:bookmarkEnd w:id="9"/>
      <w:r>
        <w:rPr>
          <w:rFonts w:ascii="Calibri" w:hAnsi="Calibri" w:cs="Calibri"/>
        </w:rPr>
        <w:t>3.3. Персональный счет участника Программы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3.3.1. Участник Программы может иметь только один персональный счет.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3.3.2. Персональный счет и учтенные на нем баллы не могут быть объединены с персональными счетами и баллами другого участника Программы или участника других программ лояльности. Персональный счет и учтенные на нем баллы нельзя каким-либо образом отчуждать другим лицам.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3.3.3. Участник Программы должен предпринять все необходимые меры для исключения возможности несанкционированного использования своего персонального счета, в частности, обеспечить сохранность идентификационного номера, карты и пароля для входа в Личный кабинет и отсутствие доступа к ним третьих лиц.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3.3.4. При любом подозрении на несанкционированное использование своего персонального счета участник Программы должен немедленно уведомить об этом оператора Программы по форме обратной связи или через контактный центр Программы.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3.3.5. Информация о состоянии персонального счета доступна в режиме реального времени в Личном кабинете участника Программы.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3.3.6. Оператор Программы не несет ответственности за недоступность информации о состоянии персонального счета участника Программы в случае технических неполадок, устранение которых напрямую не зависит от оператора Программы.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10" w:name="Par117"/>
      <w:bookmarkEnd w:id="10"/>
      <w:r>
        <w:rPr>
          <w:rFonts w:ascii="Calibri" w:hAnsi="Calibri" w:cs="Calibri"/>
        </w:rPr>
        <w:t>3.4. Карта участника Программы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3.4.1. Карта участника Программы содержит следующую информацию: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идентификационный номер;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имя и фамилию участника русскими или латинскими буквами;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срок действия - для карт элитного (золотого) уровня.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Написание имени и фамилии на совместных картах осуществляется латинскими буквами.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3.4.2. После регистрации в Программе на адрес электронной почты участника Программы, указанный им при регистрации, направляется приветственное письмо, содержащее временную карту.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3.4.3. </w:t>
      </w:r>
      <w:proofErr w:type="spellStart"/>
      <w:r>
        <w:rPr>
          <w:rFonts w:ascii="Calibri" w:hAnsi="Calibri" w:cs="Calibri"/>
        </w:rPr>
        <w:t>Предактивированная</w:t>
      </w:r>
      <w:proofErr w:type="spellEnd"/>
      <w:r>
        <w:rPr>
          <w:rFonts w:ascii="Calibri" w:hAnsi="Calibri" w:cs="Calibri"/>
        </w:rPr>
        <w:t xml:space="preserve"> карта является неименной и обменивается на базовую или золотую карту согласно </w:t>
      </w:r>
      <w:proofErr w:type="spellStart"/>
      <w:r>
        <w:rPr>
          <w:rFonts w:ascii="Calibri" w:hAnsi="Calibri" w:cs="Calibri"/>
        </w:rPr>
        <w:t>подп</w:t>
      </w:r>
      <w:proofErr w:type="spellEnd"/>
      <w:r>
        <w:rPr>
          <w:rFonts w:ascii="Calibri" w:hAnsi="Calibri" w:cs="Calibri"/>
        </w:rPr>
        <w:t>. 3.4.4 настоящих Правил.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" w:name="Par125"/>
      <w:bookmarkEnd w:id="11"/>
      <w:r>
        <w:rPr>
          <w:rFonts w:ascii="Calibri" w:hAnsi="Calibri" w:cs="Calibri"/>
        </w:rPr>
        <w:t>3.4.4. Базовая карта выпускается после того, как на персональном счете участника Программы будут отражены транзакции по начислению премиальных баллов за 3 (три) поездки. Базовая карта в составе приветственного пакета высылается участнику Программы по почте на указанный при регистрации почтовый адрес в течение 8 (восьми) недель.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3.4.5. Студенческая карта выпускается после документального подтверждения от высшего учебного заведения, что участник Программы является студентом очной формы обучения или аспирантом.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3.4.6. Совместная карта, выданная партнером / эксклюзивным партнером, является полноценной картой участника Программы. Выдача дополнительной карты в данном случае предусмотрена после прекращения действия договора между оператором Программы и партнером/ эксклюзивным партнером либо между участником Программы и партнером / эксклюзивным партнером.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Для получения дополнительной карты участнику Программы необходимо направить заявку на выпуск карты по форме обратной связи. В этом случае базовая карта выпускается и направляется участнику Программы в срок, обозначенный в </w:t>
      </w:r>
      <w:hyperlink w:anchor="Par125" w:history="1">
        <w:proofErr w:type="spellStart"/>
        <w:r>
          <w:rPr>
            <w:rFonts w:ascii="Calibri" w:hAnsi="Calibri" w:cs="Calibri"/>
            <w:color w:val="0000FF"/>
          </w:rPr>
          <w:t>подп</w:t>
        </w:r>
        <w:proofErr w:type="spellEnd"/>
        <w:r>
          <w:rPr>
            <w:rFonts w:ascii="Calibri" w:hAnsi="Calibri" w:cs="Calibri"/>
            <w:color w:val="0000FF"/>
          </w:rPr>
          <w:t>. 3.4.4</w:t>
        </w:r>
      </w:hyperlink>
      <w:r>
        <w:rPr>
          <w:rFonts w:ascii="Calibri" w:hAnsi="Calibri" w:cs="Calibri"/>
        </w:rPr>
        <w:t xml:space="preserve"> настоящих Правил.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3.4.7. В рамках настоящих Правил любой владелец совместной карты признается полноценным участником Программы и имеет право на получение премиальных услуг и привилегий, предусмотренных Программой.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3.4.8. Если участник Программы желает получить совместную карту с целью накопления дополнительных баллов, он должен обратиться в представительство партнера / эксклюзивного партнера и в заявке на получение совместной карты указать номер своего персонального счета в Программе.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3.4.9. Оператор Программы не несет ответственности за потерю, задержку или порчу приветственного пакета участника Программы и другой корреспонденции при ее доставке почтой, а также в случае, если предоставленный участником Программы адрес некорректен. В случае неполучения участником Программы приветственного пакета он может обратиться по форме обратной связи с просьбой о предоставлении дубликата приветственного пакета, который будет изготовлен и направлен ему по почте.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3.4.10. В случае утраты карты участник Программы может подать заявку на изготовление дубликата карты по форме обратной связи. Дубликат карты взамен утраченной будет изготовлен и направлен участнику по почте в течение 8 (восьми) недель с момента получения оператором Программы заявки.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3.4.11. В случае утраты совместной карты участнику Программы необходимо обратиться к партнеру / эксклюзивному партнеру, выпустившему совместную карту.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3.4.12. Партнеры оставляют за собой право уменьшать накопленную сумму баллов за каждый случай восстановления карты.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12" w:name="Par136"/>
      <w:bookmarkEnd w:id="12"/>
      <w:r>
        <w:rPr>
          <w:rFonts w:ascii="Calibri" w:hAnsi="Calibri" w:cs="Calibri"/>
        </w:rPr>
        <w:t>3.5. Уровни участия и привилегии в Программе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3.5.1. В Программе предусмотрено два уровня участия: базовый и элитный (золотой).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3.5.2. Базовый уровень присваивается участнику Программы автоматически после регистрации в Программе.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" w:name="Par139"/>
      <w:bookmarkEnd w:id="13"/>
      <w:r>
        <w:rPr>
          <w:rFonts w:ascii="Calibri" w:hAnsi="Calibri" w:cs="Calibri"/>
        </w:rPr>
        <w:t>3.5.3. Элитный (золотой) уровень присваивается участнику Программы при условии накопления на его персональном счете достаточного количества квалификационных баллов или совершения установленного условиями Программы количества поездок в вагонах типа "купейный", "люкс" (</w:t>
      </w:r>
      <w:proofErr w:type="gramStart"/>
      <w:r>
        <w:rPr>
          <w:rFonts w:ascii="Calibri" w:hAnsi="Calibri" w:cs="Calibri"/>
        </w:rPr>
        <w:t>СВ</w:t>
      </w:r>
      <w:proofErr w:type="gramEnd"/>
      <w:r>
        <w:rPr>
          <w:rFonts w:ascii="Calibri" w:hAnsi="Calibri" w:cs="Calibri"/>
        </w:rPr>
        <w:t xml:space="preserve">), "мягкий" (VIP) собственности АО "ФПК" и/или поездах "Сапсан" ДОСС, поездах партнеров в течение квалификационного периода. Действующие условия присвоения элитного (золотого) уровня публикуются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Программы в разделе "Элитный клуб".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3.5.4. Квалификационным периодом считается календарный год.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3.5.5. Период действия элитного (золотого) уровня - с момента квалификации до конца текущего календарного года плюс 14 (четырнадцать) месяцев.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3.5.6. Для достижения элитного (золотого) уровня учитываются только квалификационные баллы, премиальные баллы не учитываются.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3.5.7. При присвоении элитного (золотого) уровня участнику Программы выпускается золотая карта, на лицевой стороне которой указывается срок ее действия.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3.5.8. При достижении элитного (золотого) уровня участник Программы получает приветственный бонус в виде одноразового начисления премиальных баллов.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3.5.9. Участник Программы, достигший элитного (золотого) уровня, получает дополнительные привилегии: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отсутствие ограничений для оформления премиальных услуг на свое имя в периоды повышенного спроса;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приоритетное обслуживание в контактном центре Программы и по форме обратной связи;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начисление дополнительных премиальных баллов за совершенную поездку в размере 50 % от начисляемых премиальных баллов за данную поездку;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возможность оформления премиальной услуги при недостаточном количестве баллов на персональном счете, при этом размер недостающих баллов не должен превышать 20 % от стоимости премиальной услуги (для получения данной привилегии необходимо направить заявку по форме обратной связи).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3.5.10. Партнеры оставляют за собой право вносить изменения в перечень привилегий элитного (золотого) уровня. Актуальный перечень привилегий размещается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Программы в разделе "Партнеры".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3.5.11. Элитный (золотой) уровень понижается автоматически до </w:t>
      </w:r>
      <w:proofErr w:type="gramStart"/>
      <w:r>
        <w:rPr>
          <w:rFonts w:ascii="Calibri" w:hAnsi="Calibri" w:cs="Calibri"/>
        </w:rPr>
        <w:t>базового</w:t>
      </w:r>
      <w:proofErr w:type="gramEnd"/>
      <w:r>
        <w:rPr>
          <w:rFonts w:ascii="Calibri" w:hAnsi="Calibri" w:cs="Calibri"/>
        </w:rPr>
        <w:t xml:space="preserve"> при невыполнении ежегодных квалификационных требований, изложенных в </w:t>
      </w:r>
      <w:hyperlink w:anchor="Par139" w:history="1">
        <w:proofErr w:type="spellStart"/>
        <w:r>
          <w:rPr>
            <w:rFonts w:ascii="Calibri" w:hAnsi="Calibri" w:cs="Calibri"/>
            <w:color w:val="0000FF"/>
          </w:rPr>
          <w:t>подп</w:t>
        </w:r>
        <w:proofErr w:type="spellEnd"/>
        <w:r>
          <w:rPr>
            <w:rFonts w:ascii="Calibri" w:hAnsi="Calibri" w:cs="Calibri"/>
            <w:color w:val="0000FF"/>
          </w:rPr>
          <w:t>. 3.5.3</w:t>
        </w:r>
      </w:hyperlink>
      <w:r>
        <w:rPr>
          <w:rFonts w:ascii="Calibri" w:hAnsi="Calibri" w:cs="Calibri"/>
        </w:rPr>
        <w:t xml:space="preserve"> настоящих Правил.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4" w:name="Par153"/>
      <w:bookmarkEnd w:id="14"/>
      <w:r>
        <w:rPr>
          <w:rFonts w:ascii="Calibri" w:hAnsi="Calibri" w:cs="Calibri"/>
        </w:rPr>
        <w:t>4. Начисление баллов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15" w:name="Par155"/>
      <w:bookmarkEnd w:id="15"/>
      <w:r>
        <w:rPr>
          <w:rFonts w:ascii="Calibri" w:hAnsi="Calibri" w:cs="Calibri"/>
        </w:rPr>
        <w:t>4.1. Начисление баллов в автоматическом режиме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4.1.1. </w:t>
      </w:r>
      <w:proofErr w:type="gramStart"/>
      <w:r>
        <w:rPr>
          <w:rFonts w:ascii="Calibri" w:hAnsi="Calibri" w:cs="Calibri"/>
        </w:rPr>
        <w:t>Баллы в Программе начисляются за оплаченные и фактически совершенные участником Программы поездки в поездах формирования / вагонах собственности АО "ФПК", курсирующих по территории Российской Федерации и за ее пределами, и/или поездах "Сапсан" ДОСС, поездах партнеров, а также за приобретение товаров / использование услуг партнеров / эксклюзивных партнеров.</w:t>
      </w:r>
      <w:proofErr w:type="gramEnd"/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4.1.2. На персональный счет участника Программы начисляются премиальные баллы и квалификационные баллы. Квалификационные баллы начисляются только за оплаченные и фактически совершенные поездки. За приобретение товаров / использование услуг эксклюзивных партнеров начисляются только премиальные баллы.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" w:name="Par158"/>
      <w:bookmarkEnd w:id="16"/>
      <w:r>
        <w:rPr>
          <w:rFonts w:ascii="Calibri" w:hAnsi="Calibri" w:cs="Calibri"/>
        </w:rPr>
        <w:t xml:space="preserve">4.1.3. Участник Программы должен предъявлять карту или указывать идентификационный номер при оформлении проездных документов (билетов), электронных проездных документов, а </w:t>
      </w:r>
      <w:r>
        <w:rPr>
          <w:rFonts w:ascii="Calibri" w:hAnsi="Calibri" w:cs="Calibri"/>
        </w:rPr>
        <w:lastRenderedPageBreak/>
        <w:t>также при приобретении товаров / использовании услуг партнеров / эксклюзивных партнеров.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4.1.4. Баллы за оплаченные и фактически совершенные участником Программы поездки в автоматическом режиме начисляются в течение 30 (тридцати) дней после даты начала перевозки при условии соблюдения требования </w:t>
      </w:r>
      <w:hyperlink w:anchor="Par158" w:history="1">
        <w:proofErr w:type="spellStart"/>
        <w:r>
          <w:rPr>
            <w:rFonts w:ascii="Calibri" w:hAnsi="Calibri" w:cs="Calibri"/>
            <w:color w:val="0000FF"/>
          </w:rPr>
          <w:t>подп</w:t>
        </w:r>
        <w:proofErr w:type="spellEnd"/>
        <w:r>
          <w:rPr>
            <w:rFonts w:ascii="Calibri" w:hAnsi="Calibri" w:cs="Calibri"/>
            <w:color w:val="0000FF"/>
          </w:rPr>
          <w:t>. 4.1.3</w:t>
        </w:r>
      </w:hyperlink>
      <w:r>
        <w:rPr>
          <w:rFonts w:ascii="Calibri" w:hAnsi="Calibri" w:cs="Calibri"/>
        </w:rPr>
        <w:t xml:space="preserve"> настоящих Правил.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4.1.5. Участнику Программы начисляются премиальные баллы за поездки, совершенные за 30 (тридцать) дней до даты регистрации в Программе. Для начисления баллов участник Программы должен предоставить данные о поездках, совершенных в этот период, через Личный кабинет. Партнеры оставляют за собой право запросить у участника Программы документы, подтверждающие совершение поездки, а именно копию проездного документа или копию контрольного и посадочного купонов электронного проездного документа (билета).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4.1.6. Баллы начисляются за поездки по индивидуальным (с обязательным указанием фамилии и имени) и групповым проездным документам (билетам), если указаны персональные данные пассажиров.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4.1.7. Баллы начисляются за поездки в зависимости от суммы денежных средств, потраченных на приобретение проездных</w:t>
      </w:r>
      <w:proofErr w:type="gramStart"/>
      <w:r>
        <w:rPr>
          <w:rFonts w:ascii="Calibri" w:hAnsi="Calibri" w:cs="Calibri"/>
        </w:rPr>
        <w:t>.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д</w:t>
      </w:r>
      <w:proofErr w:type="gramEnd"/>
      <w:r>
        <w:rPr>
          <w:rFonts w:ascii="Calibri" w:hAnsi="Calibri" w:cs="Calibri"/>
        </w:rPr>
        <w:t xml:space="preserve">окументов (билетов), в том числе электронных. Действующие условия начисления баллов размещаются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Программы в разделе "Как набрать баллы".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4.1.8. Условия начисления баллов участникам корпоративной программы размещаются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Программы в разделе "Корпоративным клиентам".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4.1.9. Баллы за приобретение товаров / использование услуг партнеров / эксклюзивных партнеров начисляются на основании маркетинговых соглашений с партнером / эксклюзивным партнером при условии соблюдения требования </w:t>
      </w:r>
      <w:hyperlink w:anchor="Par158" w:history="1">
        <w:proofErr w:type="spellStart"/>
        <w:r>
          <w:rPr>
            <w:rFonts w:ascii="Calibri" w:hAnsi="Calibri" w:cs="Calibri"/>
            <w:color w:val="0000FF"/>
          </w:rPr>
          <w:t>подп</w:t>
        </w:r>
        <w:proofErr w:type="spellEnd"/>
        <w:r>
          <w:rPr>
            <w:rFonts w:ascii="Calibri" w:hAnsi="Calibri" w:cs="Calibri"/>
            <w:color w:val="0000FF"/>
          </w:rPr>
          <w:t>. 4.1.3</w:t>
        </w:r>
      </w:hyperlink>
      <w:r>
        <w:rPr>
          <w:rFonts w:ascii="Calibri" w:hAnsi="Calibri" w:cs="Calibri"/>
        </w:rPr>
        <w:t xml:space="preserve"> настоящих Правил.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4.1.10. Ответственность за отслеживание состояния счета и процесс начисления баллов за приобретение товаров / использование услуг партнеров / эксклюзивных партнеров лежит на участнике Программы.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несвоевременного поступления баллов за приобретение товаров / использование услуг партнеров / эксклюзивных партнеров на счет участника Программы ему необходимо в срок не позднее 180 (ста восьмидесяти) дней после оказания услуги обратиться в представительство партнера / эксклюзивного партнера для выяснения обстоятельств. Для подобных случаев участнику Программы рекомендуется сохранять документы, подтверждающие факт использования услуги.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4.1.11. Актуальная информация о количестве и условиях начисления баллов за приобретение товаров / использование услуг партнеров / эксклюзивных партнеров доступна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Программы в разделах "Партнеры", "Акции", в представительствах и на </w:t>
      </w:r>
      <w:proofErr w:type="spellStart"/>
      <w:r>
        <w:rPr>
          <w:rFonts w:ascii="Calibri" w:hAnsi="Calibri" w:cs="Calibri"/>
        </w:rPr>
        <w:t>веб-сайтах</w:t>
      </w:r>
      <w:proofErr w:type="spellEnd"/>
      <w:r>
        <w:rPr>
          <w:rFonts w:ascii="Calibri" w:hAnsi="Calibri" w:cs="Calibri"/>
        </w:rPr>
        <w:t xml:space="preserve"> партнеров / эксклюзивных партнеров.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4.1.12. Начисление баллов на персональный счет участника Программы за приобретение товаров / использование услуг партнеров / эксклюзивных партнеров осуществляется в течение 60 (шестидесяти) дней со дня оказания услуги.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4.1.13. Баллы не начисляются за услуги партнеров / эксклюзивных партнеров в случае отказа участника Программы от услуги и возврата по ней оплаченных денежных средств.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4.1.14. При регистрации в Программе участник получает баллы в виде приветственного бонуса. При регистрации путем заполнения соответствующей регистрационной формы или активации </w:t>
      </w:r>
      <w:proofErr w:type="spellStart"/>
      <w:r>
        <w:rPr>
          <w:rFonts w:ascii="Calibri" w:hAnsi="Calibri" w:cs="Calibri"/>
        </w:rPr>
        <w:t>предактивированной</w:t>
      </w:r>
      <w:proofErr w:type="spellEnd"/>
      <w:r>
        <w:rPr>
          <w:rFonts w:ascii="Calibri" w:hAnsi="Calibri" w:cs="Calibri"/>
        </w:rPr>
        <w:t xml:space="preserve"> карты баллы в виде приветственного бонуса могут быть начислены в рамках действующих акций.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4.1.15. Баллы </w:t>
      </w:r>
      <w:proofErr w:type="spellStart"/>
      <w:r>
        <w:rPr>
          <w:rFonts w:ascii="Calibri" w:hAnsi="Calibri" w:cs="Calibri"/>
        </w:rPr>
        <w:t>реферальной</w:t>
      </w:r>
      <w:proofErr w:type="spellEnd"/>
      <w:r>
        <w:rPr>
          <w:rFonts w:ascii="Calibri" w:hAnsi="Calibri" w:cs="Calibri"/>
        </w:rPr>
        <w:t xml:space="preserve"> программы начисляются участнику Программы за привлечение в Программу новых участников.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4.1.16. В Программе предусмотрено начисление дополнительных премиальных баллов при выполнении участником Программы условий </w:t>
      </w:r>
      <w:proofErr w:type="spellStart"/>
      <w:r>
        <w:rPr>
          <w:rFonts w:ascii="Calibri" w:hAnsi="Calibri" w:cs="Calibri"/>
        </w:rPr>
        <w:t>промоакций</w:t>
      </w:r>
      <w:proofErr w:type="spellEnd"/>
      <w:r>
        <w:rPr>
          <w:rFonts w:ascii="Calibri" w:hAnsi="Calibri" w:cs="Calibri"/>
        </w:rPr>
        <w:t xml:space="preserve">, в том числе </w:t>
      </w:r>
      <w:proofErr w:type="spellStart"/>
      <w:r>
        <w:rPr>
          <w:rFonts w:ascii="Calibri" w:hAnsi="Calibri" w:cs="Calibri"/>
        </w:rPr>
        <w:t>промоакций</w:t>
      </w:r>
      <w:proofErr w:type="spellEnd"/>
      <w:r>
        <w:rPr>
          <w:rFonts w:ascii="Calibri" w:hAnsi="Calibri" w:cs="Calibri"/>
        </w:rPr>
        <w:t xml:space="preserve"> партнеров / эксклюзивных партнеров, проводимых в рамках Программы.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Информирование о </w:t>
      </w:r>
      <w:proofErr w:type="spellStart"/>
      <w:r>
        <w:rPr>
          <w:rFonts w:ascii="Calibri" w:hAnsi="Calibri" w:cs="Calibri"/>
        </w:rPr>
        <w:t>промоакциях</w:t>
      </w:r>
      <w:proofErr w:type="spellEnd"/>
      <w:r>
        <w:rPr>
          <w:rFonts w:ascii="Calibri" w:hAnsi="Calibri" w:cs="Calibri"/>
        </w:rPr>
        <w:t xml:space="preserve"> осуществляется путем размещения информации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Программы в разделе "Акции" и по каналам коммуникаций, указанным участником при регистрации в Программе.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4.1.17. Срок действия баллов на персональном счете участника Программы не ограничен при условии отражения транзакций за поездки либо транзакций по совместной карте в течение 2 </w:t>
      </w:r>
      <w:r>
        <w:rPr>
          <w:rFonts w:ascii="Calibri" w:hAnsi="Calibri" w:cs="Calibri"/>
        </w:rPr>
        <w:lastRenderedPageBreak/>
        <w:t>(двух) лет.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Если на персональном счете участника Программы более 2 (двух) лет не отражено транзакций за поездки либо транзакций по совместной карте, баллы, накопленные за предыдущие периоды, аннулируются.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4.1.18. Баллы не начисляются за поездки по льготным проездным документам (билетам), благотворительным, безденежным, служебным и групповым неименным проездным документам (билетам).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17" w:name="Par178"/>
      <w:bookmarkEnd w:id="17"/>
      <w:r>
        <w:rPr>
          <w:rFonts w:ascii="Calibri" w:hAnsi="Calibri" w:cs="Calibri"/>
        </w:rPr>
        <w:t>4.2. Зачисление неучтенных баллов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4.2.1. В случае </w:t>
      </w:r>
      <w:proofErr w:type="spellStart"/>
      <w:r>
        <w:rPr>
          <w:rFonts w:ascii="Calibri" w:hAnsi="Calibri" w:cs="Calibri"/>
        </w:rPr>
        <w:t>непоступления</w:t>
      </w:r>
      <w:proofErr w:type="spellEnd"/>
      <w:r>
        <w:rPr>
          <w:rFonts w:ascii="Calibri" w:hAnsi="Calibri" w:cs="Calibri"/>
        </w:rPr>
        <w:t xml:space="preserve"> на персональный счет баллов за совершенную поездку участник Программы может самостоятельно зачислить такие баллы, заполнив специальную форму в Личном кабинете в разделе "Зачесть поездку".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4.2.2. Начисление неучтенных </w:t>
      </w:r>
      <w:proofErr w:type="gramStart"/>
      <w:r>
        <w:rPr>
          <w:rFonts w:ascii="Calibri" w:hAnsi="Calibri" w:cs="Calibri"/>
        </w:rPr>
        <w:t>баллов</w:t>
      </w:r>
      <w:proofErr w:type="gramEnd"/>
      <w:r>
        <w:rPr>
          <w:rFonts w:ascii="Calibri" w:hAnsi="Calibri" w:cs="Calibri"/>
        </w:rPr>
        <w:t xml:space="preserve"> возможно не ранее чем через 30 (тридцать) и не позднее чем через 180 (сто восемьдесят) дней после даты начала поездки.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4.2.3. Оператор Программы не гарантирует начисление неучтенных баллов при отсутствии информации о поездке. Во избежание спорных ситуаций рекомендуется сохранять копии проездных документов (билетов), подтверждающих совершение поездки, до момента зачисления баллов на персональный счет.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8" w:name="Par183"/>
      <w:bookmarkEnd w:id="18"/>
      <w:r>
        <w:rPr>
          <w:rFonts w:ascii="Calibri" w:hAnsi="Calibri" w:cs="Calibri"/>
        </w:rPr>
        <w:t>5. Премиальная услуга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19" w:name="Par185"/>
      <w:bookmarkEnd w:id="19"/>
      <w:r>
        <w:rPr>
          <w:rFonts w:ascii="Calibri" w:hAnsi="Calibri" w:cs="Calibri"/>
        </w:rPr>
        <w:t>5.1. Оформление премиальной услуги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5.1.1. При наличии на персональном счете участника Программы количества баллов, достаточного для оформления выбранной премиальной услуги, а также хотя бы одной транзакции по начислению баллов за фактически совершенную поездку за последние 2 (два) года участник Программы вправе оформить премиальную услугу.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Оформление премиальной услуги осуществляется участником Программы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ОАО "РЖД" по адресу </w:t>
      </w:r>
      <w:proofErr w:type="spellStart"/>
      <w:r>
        <w:rPr>
          <w:rFonts w:ascii="Calibri" w:hAnsi="Calibri" w:cs="Calibri"/>
        </w:rPr>
        <w:t>www.pass.rzd.ru</w:t>
      </w:r>
      <w:proofErr w:type="spellEnd"/>
      <w:r>
        <w:rPr>
          <w:rFonts w:ascii="Calibri" w:hAnsi="Calibri" w:cs="Calibri"/>
        </w:rPr>
        <w:t>. Премиальная услуга может быть оформлена только при наличии мест, выделяемых для оформления премиальной услуги, на выбранное направление, поезд и дату.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5.1.2. Все баллы, используемые для получения выбранной премиальной услуги, должны быть списаны с одного персонального счета.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5.1.3. Участник Программы может оформить премиальную услугу как на себя (</w:t>
      </w:r>
      <w:proofErr w:type="gramStart"/>
      <w:r>
        <w:rPr>
          <w:rFonts w:ascii="Calibri" w:hAnsi="Calibri" w:cs="Calibri"/>
        </w:rPr>
        <w:t>количество</w:t>
      </w:r>
      <w:proofErr w:type="gramEnd"/>
      <w:r>
        <w:rPr>
          <w:rFonts w:ascii="Calibri" w:hAnsi="Calibri" w:cs="Calibri"/>
        </w:rPr>
        <w:t xml:space="preserve"> раз не ограничено), так и на любое другое лицо. Участник Программы может оформить проездной документ (билет), в том числе электронный, на другое лицо до 10 (десяти) раз в течение календарного года. Исключение составляют участники Программы в возрасте до 14 (четырнадцати) лет, для которых возможно оформление премиальной услуги только на свое имя.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Участник Программы несет полную ответственность за ненадлежащее распоряжение премиальной услугой.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5.1.4. Оформленная премиальная услуга не может быть переоформлена на другое лицо или быть </w:t>
      </w:r>
      <w:proofErr w:type="gramStart"/>
      <w:r>
        <w:rPr>
          <w:rFonts w:ascii="Calibri" w:hAnsi="Calibri" w:cs="Calibri"/>
        </w:rPr>
        <w:t>передана</w:t>
      </w:r>
      <w:proofErr w:type="gramEnd"/>
      <w:r>
        <w:rPr>
          <w:rFonts w:ascii="Calibri" w:hAnsi="Calibri" w:cs="Calibri"/>
        </w:rPr>
        <w:t>/переуступлена другому лицу.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5.1.5. Партнеры в рамках Программы оставляют за собой право потребовать подтверждения идентификации любого лица, желающего воспользоваться услугами Программы, и отказать в предоставлении таких услуг в случае невозможности предоставления подтверждения.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5.1.6. В качестве премиальной услуги участнику Программы предоставляется возможность оформить проездной документ (билет) с предоставлением скидки от его стоимости на поезда партнеров.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5.1.7. Стоимость премиальной услуги выражается в баллах и зависит от дальности поездки, типа вагона и партнера, предоставляющего премиальную услугу. Актуальная информация о действующей стоимости премиальной услуги размещается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Программы.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5.1.8. Во время действия </w:t>
      </w:r>
      <w:proofErr w:type="spellStart"/>
      <w:r>
        <w:rPr>
          <w:rFonts w:ascii="Calibri" w:hAnsi="Calibri" w:cs="Calibri"/>
        </w:rPr>
        <w:t>промоакций</w:t>
      </w:r>
      <w:proofErr w:type="spellEnd"/>
      <w:r>
        <w:rPr>
          <w:rFonts w:ascii="Calibri" w:hAnsi="Calibri" w:cs="Calibri"/>
        </w:rPr>
        <w:t xml:space="preserve"> может устанавливаться специальная стоимость премиальной услуги. Актуальная информация о действующих </w:t>
      </w:r>
      <w:proofErr w:type="spellStart"/>
      <w:r>
        <w:rPr>
          <w:rFonts w:ascii="Calibri" w:hAnsi="Calibri" w:cs="Calibri"/>
        </w:rPr>
        <w:t>промоакциях</w:t>
      </w:r>
      <w:proofErr w:type="spellEnd"/>
      <w:r>
        <w:rPr>
          <w:rFonts w:ascii="Calibri" w:hAnsi="Calibri" w:cs="Calibri"/>
        </w:rPr>
        <w:t xml:space="preserve"> размещается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Программы в разделе "Акции".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5.1.9. При оформлении премиальной услуги с персонального счета участника Программы </w:t>
      </w:r>
      <w:r>
        <w:rPr>
          <w:rFonts w:ascii="Calibri" w:hAnsi="Calibri" w:cs="Calibri"/>
        </w:rPr>
        <w:lastRenderedPageBreak/>
        <w:t>списывается количество премиальных баллов, соответствующее стоимости премиальной услуги.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5.1.10. Оформление премиальной услуги в вагоны типов "общий" и "плацкартный", а также в вагоны с местами для сидения не производится. Исключение составляют поезда "Сапсан" ДОСС. Партнеры также могут делать исключения для других поездов. Список таких поездов размещается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Программы в разделе "Как потратить баллы".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5.1.11. При оформлении премиальной услуги вагоны габарита РИЦ 1 класса при 2-местном размещении приравниваются к вагонам типа "люкс" (</w:t>
      </w:r>
      <w:proofErr w:type="gramStart"/>
      <w:r>
        <w:rPr>
          <w:rFonts w:ascii="Calibri" w:hAnsi="Calibri" w:cs="Calibri"/>
        </w:rPr>
        <w:t>СВ</w:t>
      </w:r>
      <w:proofErr w:type="gramEnd"/>
      <w:r>
        <w:rPr>
          <w:rFonts w:ascii="Calibri" w:hAnsi="Calibri" w:cs="Calibri"/>
        </w:rPr>
        <w:t>), 1 класса при 1-местном размещении - к вагонам типа "мягкий" (VIP), 2 класса при 3-местном размещении - к вагонам типа "купейный".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0" w:name="Par199"/>
      <w:bookmarkEnd w:id="20"/>
      <w:r>
        <w:rPr>
          <w:rFonts w:ascii="Calibri" w:hAnsi="Calibri" w:cs="Calibri"/>
        </w:rPr>
        <w:t xml:space="preserve">5.1.12. При оформлении премиальной услуги участник Программы </w:t>
      </w:r>
      <w:proofErr w:type="gramStart"/>
      <w:r>
        <w:rPr>
          <w:rFonts w:ascii="Calibri" w:hAnsi="Calibri" w:cs="Calibri"/>
        </w:rPr>
        <w:t>оплачивает стоимость постельного</w:t>
      </w:r>
      <w:proofErr w:type="gramEnd"/>
      <w:r>
        <w:rPr>
          <w:rFonts w:ascii="Calibri" w:hAnsi="Calibri" w:cs="Calibri"/>
        </w:rPr>
        <w:t xml:space="preserve"> белья, а также стоимость обязательных сервисных сборов.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5.1.13. Партнеры оставляют за собой право ограничивать количество предоставляемых к оформлению премиальных услуг и вводить ограничения на выдачу их в периоды повышенного спроса.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5.1.14. Баллы за премиальные услуги не начисляются.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5.1.15. При условии выполнения квалификационных требований списание баллов со счета не влияет на сохранение элитного (золотого) уровня.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21" w:name="Par204"/>
      <w:bookmarkEnd w:id="21"/>
      <w:r>
        <w:rPr>
          <w:rFonts w:ascii="Calibri" w:hAnsi="Calibri" w:cs="Calibri"/>
        </w:rPr>
        <w:t>5.2. Возврат премиальной услуги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5.2.1. </w:t>
      </w:r>
      <w:proofErr w:type="gramStart"/>
      <w:r>
        <w:rPr>
          <w:rFonts w:ascii="Calibri" w:hAnsi="Calibri" w:cs="Calibri"/>
        </w:rPr>
        <w:t xml:space="preserve">Возврат неиспользованного проездного документа (билета), в том числе электронного, оформленного за премиальные баллы, осуществляется в соответствии с </w:t>
      </w:r>
      <w:hyperlink r:id="rId9" w:history="1">
        <w:r>
          <w:rPr>
            <w:rFonts w:ascii="Calibri" w:hAnsi="Calibri" w:cs="Calibri"/>
            <w:color w:val="0000FF"/>
          </w:rPr>
          <w:t>Федеральным законом</w:t>
        </w:r>
      </w:hyperlink>
      <w:r>
        <w:rPr>
          <w:rFonts w:ascii="Calibri" w:hAnsi="Calibri" w:cs="Calibri"/>
        </w:rPr>
        <w:t xml:space="preserve"> от 10 января 2003 г. N 18-ФЗ "Устав железнодорожного транспорта Российской Федерации", </w:t>
      </w:r>
      <w:hyperlink r:id="rId10" w:history="1">
        <w:r>
          <w:rPr>
            <w:rFonts w:ascii="Calibri" w:hAnsi="Calibri" w:cs="Calibri"/>
            <w:color w:val="0000FF"/>
          </w:rPr>
          <w:t>Правилами</w:t>
        </w:r>
      </w:hyperlink>
      <w:r>
        <w:rPr>
          <w:rFonts w:ascii="Calibri" w:hAnsi="Calibri" w:cs="Calibri"/>
        </w:rPr>
        <w:t xml:space="preserve"> оказания услуг по перевозкам на железнодорожном транспорте пассажиров, а также грузов, багажа и </w:t>
      </w:r>
      <w:proofErr w:type="spellStart"/>
      <w:r>
        <w:rPr>
          <w:rFonts w:ascii="Calibri" w:hAnsi="Calibri" w:cs="Calibri"/>
        </w:rPr>
        <w:t>грузобагажа</w:t>
      </w:r>
      <w:proofErr w:type="spellEnd"/>
      <w:r>
        <w:rPr>
          <w:rFonts w:ascii="Calibri" w:hAnsi="Calibri" w:cs="Calibri"/>
        </w:rPr>
        <w:t xml:space="preserve"> для личных, семейных, домашних и иных нужд, не связанных с осуществлением предпринимательской деятельности, утвержденными</w:t>
      </w:r>
      <w:proofErr w:type="gramEnd"/>
      <w:r>
        <w:rPr>
          <w:rFonts w:ascii="Calibri" w:hAnsi="Calibri" w:cs="Calibri"/>
        </w:rPr>
        <w:t xml:space="preserve"> постановлением Правительства Российской Федерации от 2 марта 2005 г. N 111, </w:t>
      </w:r>
      <w:hyperlink r:id="rId11" w:history="1">
        <w:r>
          <w:rPr>
            <w:rFonts w:ascii="Calibri" w:hAnsi="Calibri" w:cs="Calibri"/>
            <w:color w:val="0000FF"/>
          </w:rPr>
          <w:t>Правилами</w:t>
        </w:r>
      </w:hyperlink>
      <w:r>
        <w:rPr>
          <w:rFonts w:ascii="Calibri" w:hAnsi="Calibri" w:cs="Calibri"/>
        </w:rPr>
        <w:t xml:space="preserve"> перевозок пассажиров, багажа, </w:t>
      </w:r>
      <w:proofErr w:type="spellStart"/>
      <w:r>
        <w:rPr>
          <w:rFonts w:ascii="Calibri" w:hAnsi="Calibri" w:cs="Calibri"/>
        </w:rPr>
        <w:t>грузобагажа</w:t>
      </w:r>
      <w:proofErr w:type="spellEnd"/>
      <w:r>
        <w:rPr>
          <w:rFonts w:ascii="Calibri" w:hAnsi="Calibri" w:cs="Calibri"/>
        </w:rPr>
        <w:t xml:space="preserve"> железнодорожным транспортом, утвержденными приказом Министерства транспорта Российской Федерации от 19 декабря 2013 г. N 473.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5.2.2. При возврате неиспользованного проездного документа (билета), в том числе электронного, оформленного за премиальные баллы, не </w:t>
      </w:r>
      <w:proofErr w:type="gramStart"/>
      <w:r>
        <w:rPr>
          <w:rFonts w:ascii="Calibri" w:hAnsi="Calibri" w:cs="Calibri"/>
        </w:rPr>
        <w:t>позднее</w:t>
      </w:r>
      <w:proofErr w:type="gramEnd"/>
      <w:r>
        <w:rPr>
          <w:rFonts w:ascii="Calibri" w:hAnsi="Calibri" w:cs="Calibri"/>
        </w:rPr>
        <w:t xml:space="preserve"> чем за 8 (восемь) часов до времени отправления поезда участнику Программы производится возврат денежных средств, оплаченных в соответствии с </w:t>
      </w:r>
      <w:hyperlink w:anchor="Par199" w:history="1">
        <w:proofErr w:type="spellStart"/>
        <w:r>
          <w:rPr>
            <w:rFonts w:ascii="Calibri" w:hAnsi="Calibri" w:cs="Calibri"/>
            <w:color w:val="0000FF"/>
          </w:rPr>
          <w:t>подп</w:t>
        </w:r>
        <w:proofErr w:type="spellEnd"/>
        <w:r>
          <w:rPr>
            <w:rFonts w:ascii="Calibri" w:hAnsi="Calibri" w:cs="Calibri"/>
            <w:color w:val="0000FF"/>
          </w:rPr>
          <w:t>. 5.1.12</w:t>
        </w:r>
      </w:hyperlink>
      <w:r>
        <w:rPr>
          <w:rFonts w:ascii="Calibri" w:hAnsi="Calibri" w:cs="Calibri"/>
        </w:rPr>
        <w:t xml:space="preserve"> настоящих Правил, а также возврат на персональный счет полного количества списанных за эту премиальную услугу баллов.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5.2.3. При возврате неиспользованного проездного документа (билета), в том числе электронного, оформленного за премиальные баллы, менее чем за 8 (восемь) часов до времени отправления поезда участнику Программы производится возврат денежных средств, уплаченных в соответствии с </w:t>
      </w:r>
      <w:hyperlink w:anchor="Par199" w:history="1">
        <w:proofErr w:type="spellStart"/>
        <w:r>
          <w:rPr>
            <w:rFonts w:ascii="Calibri" w:hAnsi="Calibri" w:cs="Calibri"/>
            <w:color w:val="0000FF"/>
          </w:rPr>
          <w:t>подп</w:t>
        </w:r>
        <w:proofErr w:type="spellEnd"/>
        <w:r>
          <w:rPr>
            <w:rFonts w:ascii="Calibri" w:hAnsi="Calibri" w:cs="Calibri"/>
            <w:color w:val="0000FF"/>
          </w:rPr>
          <w:t>. 5.1.12</w:t>
        </w:r>
      </w:hyperlink>
      <w:r>
        <w:rPr>
          <w:rFonts w:ascii="Calibri" w:hAnsi="Calibri" w:cs="Calibri"/>
        </w:rPr>
        <w:t xml:space="preserve"> настоящих Правил, но при этом возврат списанных баллов не производится.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22" w:name="Par209"/>
      <w:bookmarkEnd w:id="22"/>
      <w:r>
        <w:rPr>
          <w:rFonts w:ascii="Calibri" w:hAnsi="Calibri" w:cs="Calibri"/>
        </w:rPr>
        <w:t>6. Изменение персональных и контактных данных участника Программы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6.1. Участник Программы несет ответственность за своевременное уведомление оператора Программы об изменении своих персональных и контактных данных.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6.2. Изменение персональных данных (фамилии, имени, паспортных данных) производится только оператором Программы после получения заявки участника Программы по форме обратной связи. К заявке на изменение персональных данных должны прилагаться отсканированные копии подтверждающих документов (свидетельство о браке / расторжении брака, копия действующего паспорта и др.).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Новая карта участника Программы, выпущенная с учетом изменения его персональных данных, высылается участнику Программы в течение 8 (восьми) недель после получения оператором Программы заявки участника.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6.3. Изменить контактные данные (номер телефона и адрес для доставки корреспонденции) участник Программы может самостоятельно в Личном кабинете.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3" w:name="Par216"/>
      <w:bookmarkEnd w:id="23"/>
      <w:r>
        <w:rPr>
          <w:rFonts w:ascii="Calibri" w:hAnsi="Calibri" w:cs="Calibri"/>
        </w:rPr>
        <w:t>7. Юридическая ответственность сторон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7.1. Участник Программы обязан соблюдать правила и условия Программы, а также сроки, установленные Программой.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7.2. Партнеры оставляют за собой право проводить проверку персонального счета участника Программы, включая временную остановку действия (или закрытие) персонального счета, а также частичное/полное ограничение транзакций.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7.3. Партнеры вправе исключить участника из Программы и аннулировать все начисленные на его персональный счет баллы в случае нарушения участником Программы требований настоящих Правил.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7.4. Датой вступления в силу настоящих Правил является дата их публикации на </w:t>
      </w:r>
      <w:proofErr w:type="spellStart"/>
      <w:r>
        <w:rPr>
          <w:rFonts w:ascii="Calibri" w:hAnsi="Calibri" w:cs="Calibri"/>
        </w:rPr>
        <w:t>веб-сайте</w:t>
      </w:r>
      <w:proofErr w:type="spellEnd"/>
      <w:r>
        <w:rPr>
          <w:rFonts w:ascii="Calibri" w:hAnsi="Calibri" w:cs="Calibri"/>
        </w:rPr>
        <w:t xml:space="preserve"> Программы.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7.5. Место рассмотрения возможных споров, возникающих в рамках реализации Программы, - Российская Федерация, </w:t>
      </w:r>
      <w:proofErr w:type="gramStart"/>
      <w:r>
        <w:rPr>
          <w:rFonts w:ascii="Calibri" w:hAnsi="Calibri" w:cs="Calibri"/>
        </w:rPr>
        <w:t>г</w:t>
      </w:r>
      <w:proofErr w:type="gramEnd"/>
      <w:r>
        <w:rPr>
          <w:rFonts w:ascii="Calibri" w:hAnsi="Calibri" w:cs="Calibri"/>
        </w:rPr>
        <w:t>. Москва.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7.6. Спорные вопросы, связанные с участием в Программе и не предусмотренные настоящими Правилами, разрешаются в претензионном порядке.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4" w:name="Par225"/>
      <w:bookmarkEnd w:id="24"/>
      <w:r>
        <w:rPr>
          <w:rFonts w:ascii="Calibri" w:hAnsi="Calibri" w:cs="Calibri"/>
        </w:rPr>
        <w:t>8. Контакты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Сайт Программы: </w:t>
      </w:r>
      <w:proofErr w:type="spellStart"/>
      <w:r>
        <w:rPr>
          <w:rFonts w:ascii="Calibri" w:hAnsi="Calibri" w:cs="Calibri"/>
        </w:rPr>
        <w:t>www.rzd-bonus.ru</w:t>
      </w:r>
      <w:proofErr w:type="spellEnd"/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Сайт ОАО "РЖД": </w:t>
      </w:r>
      <w:proofErr w:type="spellStart"/>
      <w:r>
        <w:rPr>
          <w:rFonts w:ascii="Calibri" w:hAnsi="Calibri" w:cs="Calibri"/>
        </w:rPr>
        <w:t>www.pass.rzd.ru</w:t>
      </w:r>
      <w:proofErr w:type="spellEnd"/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Контактный центр: 8-800-100-1000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5" w:name="Par233"/>
      <w:bookmarkEnd w:id="25"/>
      <w:r>
        <w:rPr>
          <w:rFonts w:ascii="Calibri" w:hAnsi="Calibri" w:cs="Calibri"/>
        </w:rPr>
        <w:t>УТВЕРЖДЕНЫ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распоряжением ОАО "РЖД"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30.12.2014 г. N 3204р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УСЛОВИЯ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НАЧИСЛЕНИЯ И СПИСАНИЯ БАЛЛОВ  ПРОГРАММЫ ЛОЯЛЬНОСТИ "РЖД БОНУС" ХОЛДИНГА "РЖД"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6" w:name="Par240"/>
      <w:bookmarkEnd w:id="26"/>
      <w:r>
        <w:rPr>
          <w:rFonts w:ascii="Calibri" w:hAnsi="Calibri" w:cs="Calibri"/>
        </w:rPr>
        <w:t>1. Условия начисления баллов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1.1. </w:t>
      </w:r>
      <w:proofErr w:type="gramStart"/>
      <w:r>
        <w:rPr>
          <w:rFonts w:ascii="Calibri" w:hAnsi="Calibri" w:cs="Calibri"/>
        </w:rPr>
        <w:t>Баллы за оплаченные и фактически совершенные участником Программы лояльности "РЖД Бонус" холдинга "РЖД" (далее - Программа) поездки в поездах формирования / вагонах собственности АО "ФПК", курсирующих по территории Российской Федерации и за ее пределами, и/или поездах "Сапсан" формирования Дирекции скоростного сообщения - филиала ОАО "РЖД" (далее - ДОСС) начисляются из расчета:</w:t>
      </w:r>
      <w:proofErr w:type="gramEnd"/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 балл за каждые 3 (Три) рубля 34 копейки, потраченные на приобретение проездного документа (билета).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1.2. Баллы в качестве приветственного бонуса при регистрации участника в Программе и при достижении элитного (золотого) уровня начисляются в размере: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500 баллов.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1.3. Баллы </w:t>
      </w:r>
      <w:proofErr w:type="spellStart"/>
      <w:r>
        <w:rPr>
          <w:rFonts w:ascii="Calibri" w:hAnsi="Calibri" w:cs="Calibri"/>
        </w:rPr>
        <w:t>реферальной</w:t>
      </w:r>
      <w:proofErr w:type="spellEnd"/>
      <w:r>
        <w:rPr>
          <w:rFonts w:ascii="Calibri" w:hAnsi="Calibri" w:cs="Calibri"/>
        </w:rPr>
        <w:t xml:space="preserve"> программы в качестве поощрения за привлечение в Программу новых участников начисляются в размере: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30 баллов - за регистрацию нового участника Программы;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70 баллов - за первую поездку, совершенную новым участником Программы после регистрации в Программе.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1.4. Баллы за приобретение товаров / использование услуг партнера / эксклюзивного партнера начисляются на основании маркетинговых соглашений с партнером / эксклюзивным партнером.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7" w:name="Par251"/>
      <w:bookmarkEnd w:id="27"/>
      <w:r>
        <w:rPr>
          <w:rFonts w:ascii="Calibri" w:hAnsi="Calibri" w:cs="Calibri"/>
        </w:rPr>
        <w:t>2. Условия списания баллов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 Стоимость премиальной услуги на поезда формирования / вагоны собственности АО "ФПК"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1728"/>
        <w:gridCol w:w="1296"/>
        <w:gridCol w:w="1296"/>
        <w:gridCol w:w="1512"/>
        <w:gridCol w:w="1512"/>
        <w:gridCol w:w="1728"/>
      </w:tblGrid>
      <w:tr w:rsidR="00D244FF">
        <w:trPr>
          <w:trHeight w:val="360"/>
          <w:tblCellSpacing w:w="5" w:type="nil"/>
        </w:trPr>
        <w:tc>
          <w:tcPr>
            <w:tcW w:w="17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Тип вагона   </w:t>
            </w:r>
          </w:p>
        </w:tc>
        <w:tc>
          <w:tcPr>
            <w:tcW w:w="734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      Дальность поездки                        </w:t>
            </w:r>
          </w:p>
        </w:tc>
      </w:tr>
      <w:tr w:rsidR="00D244FF">
        <w:trPr>
          <w:tblCellSpacing w:w="5" w:type="nil"/>
        </w:trPr>
        <w:tc>
          <w:tcPr>
            <w:tcW w:w="172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0-500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501-1 250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1 251-2 500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2 501-5 000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5 001-1 0000 </w:t>
            </w:r>
          </w:p>
        </w:tc>
      </w:tr>
      <w:tr w:rsidR="00D244FF">
        <w:trPr>
          <w:tblCellSpacing w:w="5" w:type="nil"/>
        </w:trPr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"купейный" 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4 000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7 000 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12 000 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20 000   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35 000    </w:t>
            </w:r>
          </w:p>
        </w:tc>
      </w:tr>
      <w:tr w:rsidR="00D244FF">
        <w:trPr>
          <w:tblCellSpacing w:w="5" w:type="nil"/>
        </w:trPr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"люкс" (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СВ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)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7 000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12 000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20 000  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35 000   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55 000    </w:t>
            </w:r>
          </w:p>
        </w:tc>
      </w:tr>
      <w:tr w:rsidR="00D244FF">
        <w:trPr>
          <w:tblCellSpacing w:w="5" w:type="nil"/>
        </w:trPr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"мягкий" (VIP)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12 000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20 000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35 000  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55 000   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75 000    </w:t>
            </w:r>
          </w:p>
        </w:tc>
      </w:tr>
    </w:tbl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2.2. Стоимость премиальной услуги на поезда "Сапсан" формирования ДОСС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1836"/>
        <w:gridCol w:w="1188"/>
        <w:gridCol w:w="1296"/>
        <w:gridCol w:w="1512"/>
        <w:gridCol w:w="1512"/>
        <w:gridCol w:w="1728"/>
      </w:tblGrid>
      <w:tr w:rsidR="00D244FF">
        <w:trPr>
          <w:trHeight w:val="360"/>
          <w:tblCellSpacing w:w="5" w:type="nil"/>
        </w:trPr>
        <w:tc>
          <w:tcPr>
            <w:tcW w:w="1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Класс       </w:t>
            </w:r>
          </w:p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обслуживания   </w:t>
            </w:r>
          </w:p>
        </w:tc>
        <w:tc>
          <w:tcPr>
            <w:tcW w:w="72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         Дальность поездки                       </w:t>
            </w:r>
          </w:p>
        </w:tc>
      </w:tr>
      <w:tr w:rsidR="00D244FF">
        <w:trPr>
          <w:tblCellSpacing w:w="5" w:type="nil"/>
        </w:trPr>
        <w:tc>
          <w:tcPr>
            <w:tcW w:w="183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0-500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501-1 250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1 251-2 500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2 501-5 000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5 001-10 000 </w:t>
            </w:r>
          </w:p>
        </w:tc>
      </w:tr>
      <w:tr w:rsidR="00D244FF">
        <w:trPr>
          <w:tblCellSpacing w:w="5" w:type="nil"/>
        </w:trPr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эконом-класс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5 000 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10 000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-    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-     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-       </w:t>
            </w:r>
          </w:p>
        </w:tc>
      </w:tr>
      <w:tr w:rsidR="00D244FF">
        <w:trPr>
          <w:tblCellSpacing w:w="5" w:type="nil"/>
        </w:trPr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бизнес-класс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12 000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20 000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-    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-     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-       </w:t>
            </w:r>
          </w:p>
        </w:tc>
      </w:tr>
      <w:tr w:rsidR="00D244FF">
        <w:trPr>
          <w:tblCellSpacing w:w="5" w:type="nil"/>
        </w:trPr>
        <w:tc>
          <w:tcPr>
            <w:tcW w:w="18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первый класс   </w:t>
            </w:r>
          </w:p>
        </w:tc>
        <w:tc>
          <w:tcPr>
            <w:tcW w:w="1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25 000  </w:t>
            </w:r>
          </w:p>
        </w:tc>
        <w:tc>
          <w:tcPr>
            <w:tcW w:w="12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35 000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-      </w:t>
            </w:r>
          </w:p>
        </w:tc>
        <w:tc>
          <w:tcPr>
            <w:tcW w:w="15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-      </w:t>
            </w:r>
          </w:p>
        </w:tc>
        <w:tc>
          <w:tcPr>
            <w:tcW w:w="17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244FF" w:rsidRDefault="00D244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-       </w:t>
            </w:r>
          </w:p>
        </w:tc>
      </w:tr>
    </w:tbl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2.3. Исключения к </w:t>
      </w:r>
      <w:proofErr w:type="spellStart"/>
      <w:r>
        <w:rPr>
          <w:rFonts w:ascii="Calibri" w:hAnsi="Calibri" w:cs="Calibri"/>
        </w:rPr>
        <w:t>подп</w:t>
      </w:r>
      <w:proofErr w:type="spellEnd"/>
      <w:r>
        <w:rPr>
          <w:rFonts w:ascii="Calibri" w:hAnsi="Calibri" w:cs="Calibri"/>
        </w:rPr>
        <w:t>. 5.1.10 Правил Программы лояльности "РЖД Бонус" холдинга "РЖД"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Оформление премиальной услуги производится на поезда N 732Н/733Н, 734Н/735Н, 736Н/731Н, 731М/732М "Ласточка" и 747А/748А "Невский экспресс" по типу вагона "купейный".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8" w:name="Par284"/>
      <w:bookmarkEnd w:id="28"/>
      <w:r>
        <w:rPr>
          <w:rFonts w:ascii="Calibri" w:hAnsi="Calibri" w:cs="Calibri"/>
        </w:rPr>
        <w:t>3. Условия достижения элитного (золотого) уровня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 Элитный уровень присваивается участнику Программы при условии: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накопления на его персональном счете 35 000 квалификационных баллов или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совершения 50 поездок в вагонах типа "купейный", "люкс" (</w:t>
      </w:r>
      <w:proofErr w:type="gramStart"/>
      <w:r>
        <w:rPr>
          <w:rFonts w:ascii="Calibri" w:hAnsi="Calibri" w:cs="Calibri"/>
        </w:rPr>
        <w:t>СВ</w:t>
      </w:r>
      <w:proofErr w:type="gramEnd"/>
      <w:r>
        <w:rPr>
          <w:rFonts w:ascii="Calibri" w:hAnsi="Calibri" w:cs="Calibri"/>
        </w:rPr>
        <w:t>), "мягкий" (VIP) в поездах формирования / вагонах собственности ОАО "ФПК" и/или в поездах "Сапсан" формирования ДОСС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течение квалификационного периода в зависимости от того, какое условие выполняется первым.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9" w:name="Par291"/>
      <w:bookmarkEnd w:id="29"/>
      <w:r>
        <w:rPr>
          <w:rFonts w:ascii="Calibri" w:hAnsi="Calibri" w:cs="Calibri"/>
        </w:rPr>
        <w:t>4. Размер скидки, предоставляемой по студенческой карте участника Программы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4.1. 25 % от стоимости применяемого тарифа для вагонов типа "купейный".</w:t>
      </w: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D244FF" w:rsidRDefault="00D244FF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93183C" w:rsidRDefault="00D244FF"/>
    <w:sectPr w:rsidR="0093183C" w:rsidSect="006B7A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D244FF"/>
    <w:rsid w:val="00A22046"/>
    <w:rsid w:val="00B1016A"/>
    <w:rsid w:val="00D244FF"/>
    <w:rsid w:val="00F52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4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2E58B799198EB302A78B04FEDB92261D99D30F50F47EEF799993FBD7185C68CC664C8938D653814B9KB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2E58B799198EB302A78B04FEDB92261D99D30F50F47EEF799993FBD7185C68CC664C8938D653911B9KBI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2E58B799198EB302A78B04FEDB92261D99D31FB0D41EEF799993FBD7185C68CC664C8938D673B13B9KCI" TargetMode="External"/><Relationship Id="rId11" Type="http://schemas.openxmlformats.org/officeDocument/2006/relationships/hyperlink" Target="consultantplus://offline/ref=B2E58B799198EB302A78AF58F8B27D68D3C53EFE0046E4A8CE9B6EE87F80CEBDKCI" TargetMode="External"/><Relationship Id="rId5" Type="http://schemas.openxmlformats.org/officeDocument/2006/relationships/hyperlink" Target="consultantplus://offline/ref=B2E58B799198EB302A78AF58F8B27D68D3C53EFE0147E6A5CE9B6EE87F80CEDC8E7486D680643B149C36BCK5I" TargetMode="External"/><Relationship Id="rId10" Type="http://schemas.openxmlformats.org/officeDocument/2006/relationships/hyperlink" Target="consultantplus://offline/ref=B2E58B799198EB302A78AF58F8B27D68D3C53EFE0E45EDA2CE9B6EE87F80CEDC8E7486D680643B149C34BCK0I" TargetMode="External"/><Relationship Id="rId4" Type="http://schemas.openxmlformats.org/officeDocument/2006/relationships/hyperlink" Target="consultantplus://offline/ref=B2E58B799198EB302A78AF58F8B27D68D3C53EFE0147E6A6CE9B6EE87F80CEBDKCI" TargetMode="External"/><Relationship Id="rId9" Type="http://schemas.openxmlformats.org/officeDocument/2006/relationships/hyperlink" Target="consultantplus://offline/ref=B2E58B799198EB302A78AF58F8B27D68D3C53EFE0144E2A4CE9B6EE87F80CEDC8E7486D680643B149C37BCK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6112</Words>
  <Characters>34843</Characters>
  <Application>Microsoft Office Word</Application>
  <DocSecurity>0</DocSecurity>
  <Lines>290</Lines>
  <Paragraphs>81</Paragraphs>
  <ScaleCrop>false</ScaleCrop>
  <Company>Hewlett-Packard Company</Company>
  <LinksUpToDate>false</LinksUpToDate>
  <CharactersWithSpaces>40874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АрбузовАВ</dc:creator>
  <cp:lastModifiedBy>АрбузовАВ</cp:lastModifiedBy>
  <cp:revision>1</cp:revision>
  <dcterms:created xsi:type="dcterms:W3CDTF">2015-01-27T08:10:00Z</dcterms:created>
  <dcterms:modified xsi:type="dcterms:W3CDTF">2015-01-27T08:11:00Z</dcterms:modified>
</cp:coreProperties>
</file>